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985838" cy="9810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85838" cy="981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5210175</wp:posOffset>
            </wp:positionH>
            <wp:positionV relativeFrom="paragraph">
              <wp:posOffset>166688</wp:posOffset>
            </wp:positionV>
            <wp:extent cx="1371600" cy="875030"/>
            <wp:effectExtent b="0" l="0" r="0" t="0"/>
            <wp:wrapNone/>
            <wp:docPr descr="MPj04230870000[1]" id="2" name="image1.jpg"/>
            <a:graphic>
              <a:graphicData uri="http://schemas.openxmlformats.org/drawingml/2006/picture">
                <pic:pic>
                  <pic:nvPicPr>
                    <pic:cNvPr descr="MPj04230870000[1]" id="0" name="image1.jpg"/>
                    <pic:cNvPicPr preferRelativeResize="0"/>
                  </pic:nvPicPr>
                  <pic:blipFill>
                    <a:blip r:embed="rId7"/>
                    <a:srcRect b="0" l="0" r="0" t="0"/>
                    <a:stretch>
                      <a:fillRect/>
                    </a:stretch>
                  </pic:blipFill>
                  <pic:spPr>
                    <a:xfrm>
                      <a:off x="0" y="0"/>
                      <a:ext cx="1371600" cy="87503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 </w:t>
        <w:tab/>
        <w:tab/>
        <w:tab/>
        <w:t xml:space="preserve">Environmental Science</w:t>
      </w:r>
    </w:p>
    <w:p w:rsidR="00000000" w:rsidDel="00000000" w:rsidP="00000000" w:rsidRDefault="00000000" w:rsidRPr="00000000" w14:paraId="00000003">
      <w:pPr>
        <w:ind w:left="3600" w:firstLine="720"/>
        <w:jc w:val="left"/>
        <w:rPr>
          <w:sz w:val="20"/>
          <w:szCs w:val="20"/>
        </w:rPr>
      </w:pPr>
      <w:r w:rsidDel="00000000" w:rsidR="00000000" w:rsidRPr="00000000">
        <w:rPr>
          <w:sz w:val="20"/>
          <w:szCs w:val="20"/>
          <w:rtl w:val="0"/>
        </w:rPr>
        <w:t xml:space="preserve">McCormick High School</w:t>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Coach Rothell</w:t>
        <w:tab/>
        <w:tab/>
        <w:tab/>
        <w:tab/>
        <w:tab/>
        <w:tab/>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E-mail Address:</w:t>
      </w:r>
      <w:r w:rsidDel="00000000" w:rsidR="00000000" w:rsidRPr="00000000">
        <w:rPr>
          <w:sz w:val="20"/>
          <w:szCs w:val="20"/>
          <w:rtl w:val="0"/>
        </w:rPr>
        <w:t xml:space="preserve"> nrothell@mccormick.k12.sc.us</w:t>
        <w:tab/>
        <w:tab/>
        <w:tab/>
      </w:r>
      <w:r w:rsidDel="00000000" w:rsidR="00000000" w:rsidRPr="00000000">
        <w:rPr>
          <w:b w:val="1"/>
          <w:sz w:val="20"/>
          <w:szCs w:val="20"/>
          <w:rtl w:val="0"/>
        </w:rPr>
        <w:t xml:space="preserve">Planning Period: </w:t>
      </w:r>
      <w:r w:rsidDel="00000000" w:rsidR="00000000" w:rsidRPr="00000000">
        <w:rPr>
          <w:sz w:val="20"/>
          <w:szCs w:val="20"/>
          <w:rtl w:val="0"/>
        </w:rPr>
        <w:t xml:space="preserve">1</w:t>
      </w:r>
      <w:r w:rsidDel="00000000" w:rsidR="00000000" w:rsidRPr="00000000">
        <w:rPr>
          <w:sz w:val="20"/>
          <w:szCs w:val="20"/>
          <w:vertAlign w:val="superscript"/>
          <w:rtl w:val="0"/>
        </w:rPr>
        <w:t xml:space="preserve">st</w:t>
      </w: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rtl w:val="0"/>
        </w:rPr>
        <w:t xml:space="preserve">Prerequisites:</w:t>
      </w:r>
      <w:r w:rsidDel="00000000" w:rsidR="00000000" w:rsidRPr="00000000">
        <w:rPr>
          <w:sz w:val="20"/>
          <w:szCs w:val="20"/>
          <w:rtl w:val="0"/>
        </w:rPr>
        <w:t xml:space="preserve"> Biology </w:t>
        <w:tab/>
        <w:tab/>
        <w:tab/>
        <w:tab/>
        <w:tab/>
        <w:t xml:space="preserve">              </w:t>
      </w:r>
      <w:r w:rsidDel="00000000" w:rsidR="00000000" w:rsidRPr="00000000">
        <w:rPr>
          <w:b w:val="1"/>
          <w:sz w:val="20"/>
          <w:szCs w:val="20"/>
          <w:rtl w:val="0"/>
        </w:rPr>
        <w:t xml:space="preserve">Length of Course:</w:t>
      </w:r>
      <w:r w:rsidDel="00000000" w:rsidR="00000000" w:rsidRPr="00000000">
        <w:rPr>
          <w:sz w:val="20"/>
          <w:szCs w:val="20"/>
          <w:rtl w:val="0"/>
        </w:rPr>
        <w:t xml:space="preserve">  Semester</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Grade Level:</w:t>
      </w:r>
      <w:r w:rsidDel="00000000" w:rsidR="00000000" w:rsidRPr="00000000">
        <w:rPr>
          <w:sz w:val="20"/>
          <w:szCs w:val="20"/>
          <w:rtl w:val="0"/>
        </w:rPr>
        <w:t xml:space="preserve">  10th-12th</w:t>
      </w:r>
      <w:r w:rsidDel="00000000" w:rsidR="00000000" w:rsidRPr="00000000">
        <w:rPr>
          <w:sz w:val="20"/>
          <w:szCs w:val="20"/>
          <w:vertAlign w:val="superscript"/>
          <w:rtl w:val="0"/>
        </w:rPr>
        <w:tab/>
        <w:tab/>
        <w:tab/>
        <w:t xml:space="preserve">                                                                      </w:t>
      </w:r>
      <w:r w:rsidDel="00000000" w:rsidR="00000000" w:rsidRPr="00000000">
        <w:rPr>
          <w:b w:val="1"/>
          <w:sz w:val="20"/>
          <w:szCs w:val="20"/>
          <w:rtl w:val="0"/>
        </w:rPr>
        <w:t xml:space="preserve">Credits Earned:</w:t>
      </w:r>
      <w:r w:rsidDel="00000000" w:rsidR="00000000" w:rsidRPr="00000000">
        <w:rPr>
          <w:sz w:val="20"/>
          <w:szCs w:val="20"/>
          <w:rtl w:val="0"/>
        </w:rPr>
        <w:t xml:space="preserve">  1 Unit</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Materials:  </w:t>
      </w:r>
      <w:r w:rsidDel="00000000" w:rsidR="00000000" w:rsidRPr="00000000">
        <w:rPr>
          <w:sz w:val="20"/>
          <w:szCs w:val="20"/>
          <w:rtl w:val="0"/>
        </w:rPr>
        <w:t xml:space="preserve">3-ring binder with pockets, 10 dividers, loose-leaf paper, black/blue pen, and a pencil</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Course Description: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course is designed as an </w:t>
      </w:r>
      <w:r w:rsidDel="00000000" w:rsidR="00000000" w:rsidRPr="00000000">
        <w:rPr>
          <w:sz w:val="20"/>
          <w:szCs w:val="20"/>
          <w:rtl w:val="0"/>
        </w:rPr>
        <w:t xml:space="preserve">inquiry and investigative course. In Environmental Science we will be assessing the world around us in respect to both biotic and abiotic factors. Students will investigate and discover the functions of all aspects of the biosphere and the energy that drives it. Environmental Science will ask students to think on a deeper level and to use inquiry skills to help students put their observations into a working knowledge.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bookmarkStart w:colFirst="0" w:colLast="0" w:name="_roawp3f01cf3" w:id="1"/>
      <w:bookmarkEnd w:id="1"/>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Course Objective: </w:t>
      </w:r>
    </w:p>
    <w:p w:rsidR="00000000" w:rsidDel="00000000" w:rsidP="00000000" w:rsidRDefault="00000000" w:rsidRPr="00000000" w14:paraId="00000017">
      <w:pPr>
        <w:rPr>
          <w:sz w:val="20"/>
          <w:szCs w:val="20"/>
        </w:rPr>
      </w:pPr>
      <w:r w:rsidDel="00000000" w:rsidR="00000000" w:rsidRPr="00000000">
        <w:rPr>
          <w:sz w:val="20"/>
          <w:szCs w:val="20"/>
          <w:rtl w:val="0"/>
        </w:rPr>
        <w:t xml:space="preserve">The objective of this course is for students to be able to demonstrate an understanding of different ecosystems within their local area and of other parts of South Carolina. The expectation is that students will be able to discuss, outline, and demonstrate ideas and concepts learned in Environmental Science. </w:t>
      </w: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Expectations of Class Participants:</w:t>
      </w:r>
    </w:p>
    <w:p w:rsidR="00000000" w:rsidDel="00000000" w:rsidP="00000000" w:rsidRDefault="00000000" w:rsidRPr="00000000" w14:paraId="0000001A">
      <w:pPr>
        <w:rPr>
          <w:sz w:val="20"/>
          <w:szCs w:val="20"/>
        </w:rPr>
      </w:pPr>
      <w:r w:rsidDel="00000000" w:rsidR="00000000" w:rsidRPr="00000000">
        <w:rPr>
          <w:sz w:val="20"/>
          <w:szCs w:val="20"/>
          <w:rtl w:val="0"/>
        </w:rPr>
        <w:t xml:space="preserve">This class is designed to look at the various components of the ecological world.  As a student, you will enhance your knowledge of terms and processes involved in the ecological aspects of our world.  You will also gain insight as to how these processes can be seen on a daily basis and the effects of each within our environment.  Socially, I would hope that you will, through your newly acquired knowledge, gain a higher respect for the presence of science around you, and in doing so, contribute to the preservation of ecology and related aspects.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sz w:val="20"/>
          <w:szCs w:val="20"/>
          <w:rtl w:val="0"/>
        </w:rPr>
        <w:t xml:space="preserve">Student Evaluation:</w:t>
      </w:r>
      <w:r w:rsidDel="00000000" w:rsidR="00000000" w:rsidRPr="00000000">
        <w:rPr>
          <w:b w:val="1"/>
          <w:rtl w:val="0"/>
        </w:rPr>
        <w:t xml:space="preserve">  </w:t>
      </w:r>
    </w:p>
    <w:p w:rsidR="00000000" w:rsidDel="00000000" w:rsidP="00000000" w:rsidRDefault="00000000" w:rsidRPr="00000000" w14:paraId="0000001D">
      <w:pPr>
        <w:ind w:left="720" w:firstLine="720"/>
        <w:rPr>
          <w:sz w:val="20"/>
          <w:szCs w:val="20"/>
        </w:rPr>
      </w:pPr>
      <w:r w:rsidDel="00000000" w:rsidR="00000000" w:rsidRPr="00000000">
        <w:rPr>
          <w:sz w:val="20"/>
          <w:szCs w:val="20"/>
          <w:rtl w:val="0"/>
        </w:rPr>
        <w:t xml:space="preserve">        Major Grades:   60 % </w:t>
      </w:r>
    </w:p>
    <w:p w:rsidR="00000000" w:rsidDel="00000000" w:rsidP="00000000" w:rsidRDefault="00000000" w:rsidRPr="00000000" w14:paraId="0000001E">
      <w:pPr>
        <w:rPr>
          <w:sz w:val="20"/>
          <w:szCs w:val="20"/>
        </w:rPr>
      </w:pPr>
      <w:r w:rsidDel="00000000" w:rsidR="00000000" w:rsidRPr="00000000">
        <w:rPr>
          <w:sz w:val="20"/>
          <w:szCs w:val="20"/>
          <w:rtl w:val="0"/>
        </w:rPr>
        <w:tab/>
        <w:tab/>
        <w:t xml:space="preserve">        Minor Grades:  40%</w:t>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*Major grades will be defined as tests, Projects, and Labs. All other assignments, unless stated otherwise, will be categorized as minor assignments. </w:t>
        <w:tab/>
        <w:tab/>
        <w:tab/>
        <w:tab/>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Additional Information:</w:t>
      </w:r>
    </w:p>
    <w:p w:rsidR="00000000" w:rsidDel="00000000" w:rsidP="00000000" w:rsidRDefault="00000000" w:rsidRPr="00000000" w14:paraId="00000022">
      <w:pPr>
        <w:rPr>
          <w:b w:val="1"/>
          <w:sz w:val="20"/>
          <w:szCs w:val="20"/>
        </w:rPr>
      </w:pPr>
      <w:r w:rsidDel="00000000" w:rsidR="00000000" w:rsidRPr="00000000">
        <w:rPr>
          <w:sz w:val="20"/>
          <w:szCs w:val="20"/>
          <w:rtl w:val="0"/>
        </w:rPr>
        <w:t xml:space="preserve">*All students will take a  final exam at the end of each semester, which will count as 20% of the semester average. </w:t>
      </w: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All missed work must be made up within 5 school days of absence.  If you are absent for more than one week, you will have as many days as you were absent to make up any missed work.  If you fail to come and set up an appointment to make up work within this time frame, you will receive a zero for the assignment(s).  </w:t>
      </w:r>
    </w:p>
    <w:p w:rsidR="00000000" w:rsidDel="00000000" w:rsidP="00000000" w:rsidRDefault="00000000" w:rsidRPr="00000000" w14:paraId="00000025">
      <w:pPr>
        <w:rPr>
          <w:b w:val="1"/>
          <w:sz w:val="20"/>
          <w:szCs w:val="20"/>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LATE WORK will be accepted for TWO DAYS past the due date with a 20% reduction. Makeup work will be accepted up to a week late  with a 50% REDUCTION I N GRADE.  A zero will be given for assignments not turned in within a week of the due date.  It is essential to success in Environmental Science to complete all assignments and turn them in on time.</w:t>
      </w:r>
    </w:p>
    <w:p w:rsidR="00000000" w:rsidDel="00000000" w:rsidP="00000000" w:rsidRDefault="00000000" w:rsidRPr="00000000" w14:paraId="00000027">
      <w:pPr>
        <w:rPr>
          <w:b w:val="1"/>
          <w:sz w:val="20"/>
          <w:szCs w:val="20"/>
        </w:rPr>
      </w:pP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CHEATING WILL NOT BE TOLERATED IN THIS CLASS!  If you are caught cheating, all parties involved will receive a zero on the assignment and a discipline referral.  Do not receive a zero because you allowed someone to copy your work.  Unless otherwise stated, each homework, classwork, test, project and quiz is to be completed INDIVIDUALLY.</w:t>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EXPECTATIONS</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for Student Behavior in the Classroom</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Respect yourself and others.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on time (You must be in your seat when the tardy bell rings, not on your way!!)</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ABSOLUTELY NO FOOD OR DRINKS ARE TO BE CONSUMED IN THIS CLASS!!!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 to the restroom before class.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 an attempt at all activities and be willing to contribute.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CONSEQUENCES</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for Violation of Rules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Conference after class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Call to parents/ Discipline Referral</w:t>
      </w:r>
    </w:p>
    <w:p w:rsidR="00000000" w:rsidDel="00000000" w:rsidP="00000000" w:rsidRDefault="00000000" w:rsidRPr="00000000" w14:paraId="00000036">
      <w:pPr>
        <w:rPr>
          <w:b w:val="1"/>
          <w:sz w:val="20"/>
          <w:szCs w:val="20"/>
          <w:u w:val="single"/>
        </w:rPr>
      </w:pPr>
      <w:r w:rsidDel="00000000" w:rsidR="00000000" w:rsidRPr="00000000">
        <w:rPr>
          <w:rtl w:val="0"/>
        </w:rPr>
      </w:r>
    </w:p>
    <w:tbl>
      <w:tblPr>
        <w:tblStyle w:val="Table1"/>
        <w:tblW w:w="10005.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4365"/>
        <w:gridCol w:w="5640"/>
        <w:tblGridChange w:id="0">
          <w:tblGrid>
            <w:gridCol w:w="4365"/>
            <w:gridCol w:w="5640"/>
          </w:tblGrid>
        </w:tblGridChange>
      </w:tblGrid>
      <w:tr>
        <w:tc>
          <w:tcPr>
            <w:gridSpan w:val="2"/>
            <w:tcBorders>
              <w:left w:color="000000" w:space="0" w:sz="4" w:val="single"/>
            </w:tcBorders>
            <w:shd w:fill="6fa8dc" w:val="clear"/>
          </w:tcPr>
          <w:p w:rsidR="00000000" w:rsidDel="00000000" w:rsidP="00000000" w:rsidRDefault="00000000" w:rsidRPr="00000000" w14:paraId="00000037">
            <w:pPr>
              <w:tabs>
                <w:tab w:val="center" w:pos="5292"/>
                <w:tab w:val="left" w:pos="6930"/>
              </w:tabs>
              <w:rPr>
                <w:b w:val="1"/>
                <w:sz w:val="28"/>
                <w:szCs w:val="28"/>
              </w:rPr>
            </w:pPr>
            <w:r w:rsidDel="00000000" w:rsidR="00000000" w:rsidRPr="00000000">
              <w:rPr>
                <w:b w:val="1"/>
                <w:sz w:val="28"/>
                <w:szCs w:val="28"/>
                <w:rtl w:val="0"/>
              </w:rPr>
              <w:tab/>
              <w:t xml:space="preserve">Course Content</w:t>
              <w:tab/>
            </w:r>
          </w:p>
        </w:tc>
      </w:tr>
      <w:tr>
        <w:trPr>
          <w:trHeight w:val="200" w:hRule="atLeast"/>
        </w:trPr>
        <w:tc>
          <w:tcPr>
            <w:tcBorders>
              <w:left w:color="000000" w:space="0" w:sz="4" w:val="single"/>
              <w:right w:color="000000" w:space="0" w:sz="4" w:val="single"/>
            </w:tcBorders>
            <w:shd w:fill="b4a7d6" w:val="clear"/>
          </w:tcPr>
          <w:p w:rsidR="00000000" w:rsidDel="00000000" w:rsidP="00000000" w:rsidRDefault="00000000" w:rsidRPr="00000000" w14:paraId="00000039">
            <w:pPr>
              <w:ind w:left="-90"/>
              <w:jc w:val="center"/>
              <w:rPr>
                <w:b w:val="1"/>
                <w:sz w:val="20"/>
                <w:szCs w:val="20"/>
              </w:rPr>
            </w:pPr>
            <w:r w:rsidDel="00000000" w:rsidR="00000000" w:rsidRPr="00000000">
              <w:rPr>
                <w:b w:val="1"/>
                <w:sz w:val="20"/>
                <w:szCs w:val="20"/>
                <w:rtl w:val="0"/>
              </w:rPr>
              <w:t xml:space="preserve">Unit Focus/Title</w:t>
            </w:r>
          </w:p>
        </w:tc>
        <w:tc>
          <w:tcPr>
            <w:tcBorders>
              <w:top w:color="000000" w:space="0" w:sz="0" w:val="nil"/>
              <w:left w:color="000000" w:space="0" w:sz="4" w:val="single"/>
              <w:bottom w:color="000000" w:space="0" w:sz="0" w:val="nil"/>
              <w:right w:color="000000" w:space="0" w:sz="4" w:val="single"/>
            </w:tcBorders>
            <w:shd w:fill="b4a7d6" w:val="clear"/>
          </w:tcPr>
          <w:p w:rsidR="00000000" w:rsidDel="00000000" w:rsidP="00000000" w:rsidRDefault="00000000" w:rsidRPr="00000000" w14:paraId="0000003A">
            <w:pPr>
              <w:jc w:val="center"/>
              <w:rPr>
                <w:b w:val="1"/>
                <w:sz w:val="20"/>
                <w:szCs w:val="20"/>
              </w:rPr>
            </w:pPr>
            <w:r w:rsidDel="00000000" w:rsidR="00000000" w:rsidRPr="00000000">
              <w:rPr>
                <w:b w:val="1"/>
                <w:sz w:val="20"/>
                <w:szCs w:val="20"/>
                <w:rtl w:val="0"/>
              </w:rPr>
              <w:t xml:space="preserve">Unit Activities</w:t>
            </w:r>
          </w:p>
        </w:tc>
      </w:tr>
      <w:tr>
        <w:trPr>
          <w:trHeight w:val="52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rPr>
                <w:sz w:val="20"/>
                <w:szCs w:val="20"/>
              </w:rPr>
            </w:pPr>
            <w:r w:rsidDel="00000000" w:rsidR="00000000" w:rsidRPr="00000000">
              <w:rPr>
                <w:sz w:val="20"/>
                <w:szCs w:val="20"/>
                <w:rtl w:val="0"/>
              </w:rPr>
              <w:t xml:space="preserve">Scientific Inquiry &amp; Lab Safety</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C">
            <w:pPr>
              <w:rPr>
                <w:sz w:val="20"/>
                <w:szCs w:val="20"/>
              </w:rPr>
            </w:pPr>
            <w:r w:rsidDel="00000000" w:rsidR="00000000" w:rsidRPr="00000000">
              <w:rPr>
                <w:sz w:val="20"/>
                <w:szCs w:val="20"/>
                <w:rtl w:val="0"/>
              </w:rPr>
              <w:t xml:space="preserve">Lab Safety Review </w:t>
            </w:r>
          </w:p>
          <w:p w:rsidR="00000000" w:rsidDel="00000000" w:rsidP="00000000" w:rsidRDefault="00000000" w:rsidRPr="00000000" w14:paraId="0000003D">
            <w:pPr>
              <w:rPr>
                <w:sz w:val="20"/>
                <w:szCs w:val="20"/>
              </w:rPr>
            </w:pPr>
            <w:r w:rsidDel="00000000" w:rsidR="00000000" w:rsidRPr="00000000">
              <w:rPr>
                <w:sz w:val="20"/>
                <w:szCs w:val="20"/>
                <w:rtl w:val="0"/>
              </w:rPr>
              <w:t xml:space="preserve">Lab Safety Test </w:t>
            </w:r>
          </w:p>
          <w:p w:rsidR="00000000" w:rsidDel="00000000" w:rsidP="00000000" w:rsidRDefault="00000000" w:rsidRPr="00000000" w14:paraId="0000003E">
            <w:pPr>
              <w:rPr>
                <w:sz w:val="20"/>
                <w:szCs w:val="20"/>
              </w:rPr>
            </w:pPr>
            <w:r w:rsidDel="00000000" w:rsidR="00000000" w:rsidRPr="00000000">
              <w:rPr>
                <w:sz w:val="20"/>
                <w:szCs w:val="20"/>
                <w:rtl w:val="0"/>
              </w:rPr>
              <w:t xml:space="preserve">Inquiry Cube Lab </w:t>
            </w:r>
          </w:p>
          <w:p w:rsidR="00000000" w:rsidDel="00000000" w:rsidP="00000000" w:rsidRDefault="00000000" w:rsidRPr="00000000" w14:paraId="0000003F">
            <w:pPr>
              <w:rPr>
                <w:sz w:val="20"/>
                <w:szCs w:val="20"/>
              </w:rPr>
            </w:pPr>
            <w:r w:rsidDel="00000000" w:rsidR="00000000" w:rsidRPr="00000000">
              <w:rPr>
                <w:sz w:val="20"/>
                <w:szCs w:val="20"/>
                <w:rtl w:val="0"/>
              </w:rPr>
              <w:t xml:space="preserve">Solve the Maze Lab </w:t>
            </w:r>
          </w:p>
          <w:p w:rsidR="00000000" w:rsidDel="00000000" w:rsidP="00000000" w:rsidRDefault="00000000" w:rsidRPr="00000000" w14:paraId="00000040">
            <w:pPr>
              <w:rPr>
                <w:sz w:val="20"/>
                <w:szCs w:val="20"/>
              </w:rPr>
            </w:pPr>
            <w:r w:rsidDel="00000000" w:rsidR="00000000" w:rsidRPr="00000000">
              <w:rPr>
                <w:sz w:val="20"/>
                <w:szCs w:val="20"/>
                <w:rtl w:val="0"/>
              </w:rPr>
              <w:t xml:space="preserve">Zonal Map of SC Webquest</w:t>
            </w:r>
          </w:p>
        </w:tc>
      </w:tr>
      <w:tr>
        <w:trPr>
          <w:trHeight w:val="520"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41">
            <w:pPr>
              <w:rPr>
                <w:sz w:val="20"/>
                <w:szCs w:val="20"/>
              </w:rPr>
            </w:pPr>
            <w:r w:rsidDel="00000000" w:rsidR="00000000" w:rsidRPr="00000000">
              <w:rPr>
                <w:sz w:val="20"/>
                <w:szCs w:val="20"/>
                <w:rtl w:val="0"/>
              </w:rPr>
              <w:t xml:space="preserve">The Cycling of Matter</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2">
            <w:pPr>
              <w:rPr>
                <w:sz w:val="20"/>
                <w:szCs w:val="20"/>
              </w:rPr>
            </w:pPr>
            <w:r w:rsidDel="00000000" w:rsidR="00000000" w:rsidRPr="00000000">
              <w:rPr>
                <w:sz w:val="20"/>
                <w:szCs w:val="20"/>
                <w:rtl w:val="0"/>
              </w:rPr>
              <w:t xml:space="preserve">Water Cycle Lab</w:t>
            </w:r>
          </w:p>
          <w:p w:rsidR="00000000" w:rsidDel="00000000" w:rsidP="00000000" w:rsidRDefault="00000000" w:rsidRPr="00000000" w14:paraId="00000043">
            <w:pPr>
              <w:rPr>
                <w:sz w:val="20"/>
                <w:szCs w:val="20"/>
              </w:rPr>
            </w:pPr>
            <w:r w:rsidDel="00000000" w:rsidR="00000000" w:rsidRPr="00000000">
              <w:rPr>
                <w:sz w:val="20"/>
                <w:szCs w:val="20"/>
                <w:rtl w:val="0"/>
              </w:rPr>
              <w:t xml:space="preserve">Nitrogen Cycle Modeling</w:t>
            </w:r>
          </w:p>
          <w:p w:rsidR="00000000" w:rsidDel="00000000" w:rsidP="00000000" w:rsidRDefault="00000000" w:rsidRPr="00000000" w14:paraId="00000044">
            <w:pPr>
              <w:rPr>
                <w:sz w:val="20"/>
                <w:szCs w:val="20"/>
              </w:rPr>
            </w:pPr>
            <w:r w:rsidDel="00000000" w:rsidR="00000000" w:rsidRPr="00000000">
              <w:rPr>
                <w:sz w:val="20"/>
                <w:szCs w:val="20"/>
                <w:rtl w:val="0"/>
              </w:rPr>
              <w:t xml:space="preserve">Carbon Cycle Modeling </w:t>
            </w:r>
          </w:p>
          <w:p w:rsidR="00000000" w:rsidDel="00000000" w:rsidP="00000000" w:rsidRDefault="00000000" w:rsidRPr="00000000" w14:paraId="00000045">
            <w:pPr>
              <w:rPr>
                <w:sz w:val="20"/>
                <w:szCs w:val="20"/>
              </w:rPr>
            </w:pPr>
            <w:r w:rsidDel="00000000" w:rsidR="00000000" w:rsidRPr="00000000">
              <w:rPr>
                <w:sz w:val="20"/>
                <w:szCs w:val="20"/>
                <w:rtl w:val="0"/>
              </w:rPr>
              <w:t xml:space="preserve">Environmental Cycling Web</w:t>
            </w:r>
          </w:p>
        </w:tc>
      </w:tr>
      <w:tr>
        <w:trPr>
          <w:trHeight w:val="300"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46">
            <w:pPr>
              <w:rPr>
                <w:sz w:val="20"/>
                <w:szCs w:val="20"/>
              </w:rPr>
            </w:pPr>
            <w:r w:rsidDel="00000000" w:rsidR="00000000" w:rsidRPr="00000000">
              <w:rPr>
                <w:sz w:val="20"/>
                <w:szCs w:val="20"/>
                <w:rtl w:val="0"/>
              </w:rPr>
              <w:t xml:space="preserve">The Flow of Energy</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7">
            <w:pPr>
              <w:rPr>
                <w:sz w:val="20"/>
                <w:szCs w:val="20"/>
              </w:rPr>
            </w:pPr>
            <w:r w:rsidDel="00000000" w:rsidR="00000000" w:rsidRPr="00000000">
              <w:rPr>
                <w:sz w:val="20"/>
                <w:szCs w:val="20"/>
                <w:rtl w:val="0"/>
              </w:rPr>
              <w:t xml:space="preserve">Forms of Energy Concept Map </w:t>
            </w:r>
          </w:p>
          <w:p w:rsidR="00000000" w:rsidDel="00000000" w:rsidP="00000000" w:rsidRDefault="00000000" w:rsidRPr="00000000" w14:paraId="00000048">
            <w:pPr>
              <w:rPr>
                <w:sz w:val="20"/>
                <w:szCs w:val="20"/>
              </w:rPr>
            </w:pPr>
            <w:r w:rsidDel="00000000" w:rsidR="00000000" w:rsidRPr="00000000">
              <w:rPr>
                <w:sz w:val="20"/>
                <w:szCs w:val="20"/>
                <w:rtl w:val="0"/>
              </w:rPr>
              <w:t xml:space="preserve">Energy Transfer Lab </w:t>
            </w:r>
          </w:p>
          <w:p w:rsidR="00000000" w:rsidDel="00000000" w:rsidP="00000000" w:rsidRDefault="00000000" w:rsidRPr="00000000" w14:paraId="00000049">
            <w:pPr>
              <w:rPr>
                <w:sz w:val="20"/>
                <w:szCs w:val="20"/>
              </w:rPr>
            </w:pPr>
            <w:r w:rsidDel="00000000" w:rsidR="00000000" w:rsidRPr="00000000">
              <w:rPr>
                <w:sz w:val="20"/>
                <w:szCs w:val="20"/>
                <w:rtl w:val="0"/>
              </w:rPr>
              <w:t xml:space="preserve">Energy in the Environment Worksheet</w:t>
            </w:r>
          </w:p>
          <w:p w:rsidR="00000000" w:rsidDel="00000000" w:rsidP="00000000" w:rsidRDefault="00000000" w:rsidRPr="00000000" w14:paraId="0000004A">
            <w:pPr>
              <w:rPr>
                <w:sz w:val="20"/>
                <w:szCs w:val="20"/>
              </w:rPr>
            </w:pPr>
            <w:r w:rsidDel="00000000" w:rsidR="00000000" w:rsidRPr="00000000">
              <w:rPr>
                <w:sz w:val="20"/>
                <w:szCs w:val="20"/>
                <w:rtl w:val="0"/>
              </w:rPr>
              <w:t xml:space="preserve">Cycling of Energy Web</w:t>
            </w:r>
          </w:p>
        </w:tc>
      </w:tr>
      <w:tr>
        <w:trPr>
          <w:trHeight w:val="1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rPr>
                <w:sz w:val="20"/>
                <w:szCs w:val="2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C">
            <w:pPr>
              <w:rPr>
                <w:sz w:val="20"/>
                <w:szCs w:val="20"/>
              </w:rPr>
            </w:pP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Resource Consumption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rPr>
                <w:sz w:val="20"/>
                <w:szCs w:val="20"/>
              </w:rPr>
            </w:pPr>
            <w:r w:rsidDel="00000000" w:rsidR="00000000" w:rsidRPr="00000000">
              <w:rPr>
                <w:sz w:val="20"/>
                <w:szCs w:val="20"/>
                <w:rtl w:val="0"/>
              </w:rPr>
              <w:t xml:space="preserve">Renewable vs. Non Renewable Resource Puzzle </w:t>
            </w:r>
          </w:p>
          <w:p w:rsidR="00000000" w:rsidDel="00000000" w:rsidP="00000000" w:rsidRDefault="00000000" w:rsidRPr="00000000" w14:paraId="0000004F">
            <w:pPr>
              <w:rPr>
                <w:sz w:val="20"/>
                <w:szCs w:val="20"/>
              </w:rPr>
            </w:pPr>
            <w:r w:rsidDel="00000000" w:rsidR="00000000" w:rsidRPr="00000000">
              <w:rPr>
                <w:sz w:val="20"/>
                <w:szCs w:val="20"/>
                <w:rtl w:val="0"/>
              </w:rPr>
              <w:t xml:space="preserve">Oh Deer! Game </w:t>
            </w:r>
          </w:p>
          <w:p w:rsidR="00000000" w:rsidDel="00000000" w:rsidP="00000000" w:rsidRDefault="00000000" w:rsidRPr="00000000" w14:paraId="00000050">
            <w:pPr>
              <w:rPr>
                <w:sz w:val="20"/>
                <w:szCs w:val="20"/>
              </w:rPr>
            </w:pPr>
            <w:r w:rsidDel="00000000" w:rsidR="00000000" w:rsidRPr="00000000">
              <w:rPr>
                <w:sz w:val="20"/>
                <w:szCs w:val="20"/>
                <w:rtl w:val="0"/>
              </w:rPr>
              <w:t xml:space="preserve">Build a Vehicle Project</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Hydrology in the Environment</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2">
            <w:pPr>
              <w:rPr>
                <w:sz w:val="20"/>
                <w:szCs w:val="20"/>
              </w:rPr>
            </w:pPr>
            <w:r w:rsidDel="00000000" w:rsidR="00000000" w:rsidRPr="00000000">
              <w:rPr>
                <w:sz w:val="20"/>
                <w:szCs w:val="20"/>
                <w:rtl w:val="0"/>
              </w:rPr>
              <w:t xml:space="preserve">Watershed Inquiry Investigation</w:t>
            </w:r>
          </w:p>
          <w:p w:rsidR="00000000" w:rsidDel="00000000" w:rsidP="00000000" w:rsidRDefault="00000000" w:rsidRPr="00000000" w14:paraId="00000053">
            <w:pPr>
              <w:rPr>
                <w:sz w:val="20"/>
                <w:szCs w:val="20"/>
              </w:rPr>
            </w:pPr>
            <w:r w:rsidDel="00000000" w:rsidR="00000000" w:rsidRPr="00000000">
              <w:rPr>
                <w:sz w:val="20"/>
                <w:szCs w:val="20"/>
                <w:rtl w:val="0"/>
              </w:rPr>
              <w:t xml:space="preserve">Water and Erosion lab </w:t>
            </w:r>
          </w:p>
          <w:p w:rsidR="00000000" w:rsidDel="00000000" w:rsidP="00000000" w:rsidRDefault="00000000" w:rsidRPr="00000000" w14:paraId="00000054">
            <w:pPr>
              <w:rPr>
                <w:sz w:val="20"/>
                <w:szCs w:val="20"/>
              </w:rPr>
            </w:pPr>
            <w:r w:rsidDel="00000000" w:rsidR="00000000" w:rsidRPr="00000000">
              <w:rPr>
                <w:sz w:val="20"/>
                <w:szCs w:val="20"/>
                <w:rtl w:val="0"/>
              </w:rPr>
              <w:t xml:space="preserve">Life in Water Creative Writing Assignment </w:t>
            </w:r>
          </w:p>
          <w:p w:rsidR="00000000" w:rsidDel="00000000" w:rsidP="00000000" w:rsidRDefault="00000000" w:rsidRPr="00000000" w14:paraId="00000055">
            <w:pPr>
              <w:rPr>
                <w:sz w:val="20"/>
                <w:szCs w:val="20"/>
              </w:rPr>
            </w:pPr>
            <w:r w:rsidDel="00000000" w:rsidR="00000000" w:rsidRPr="00000000">
              <w:rPr>
                <w:sz w:val="20"/>
                <w:szCs w:val="20"/>
                <w:rtl w:val="0"/>
              </w:rPr>
              <w:t xml:space="preserve">Water in Agriculture Investigation </w:t>
            </w:r>
          </w:p>
          <w:p w:rsidR="00000000" w:rsidDel="00000000" w:rsidP="00000000" w:rsidRDefault="00000000" w:rsidRPr="00000000" w14:paraId="00000056">
            <w:pPr>
              <w:rPr>
                <w:sz w:val="20"/>
                <w:szCs w:val="20"/>
              </w:rPr>
            </w:pPr>
            <w:r w:rsidDel="00000000" w:rsidR="00000000" w:rsidRPr="00000000">
              <w:rPr>
                <w:sz w:val="20"/>
                <w:szCs w:val="20"/>
                <w:rtl w:val="0"/>
              </w:rPr>
              <w:t xml:space="preserve">Savannah River Plant Case Study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Soil and Land Use and Misuse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8">
            <w:pPr>
              <w:rPr>
                <w:sz w:val="20"/>
                <w:szCs w:val="20"/>
              </w:rPr>
            </w:pPr>
            <w:r w:rsidDel="00000000" w:rsidR="00000000" w:rsidRPr="00000000">
              <w:rPr>
                <w:sz w:val="20"/>
                <w:szCs w:val="20"/>
                <w:rtl w:val="0"/>
              </w:rPr>
              <w:t xml:space="preserve">Karst Formation Case Study </w:t>
            </w:r>
          </w:p>
          <w:p w:rsidR="00000000" w:rsidDel="00000000" w:rsidP="00000000" w:rsidRDefault="00000000" w:rsidRPr="00000000" w14:paraId="00000059">
            <w:pPr>
              <w:rPr>
                <w:sz w:val="20"/>
                <w:szCs w:val="20"/>
              </w:rPr>
            </w:pPr>
            <w:r w:rsidDel="00000000" w:rsidR="00000000" w:rsidRPr="00000000">
              <w:rPr>
                <w:sz w:val="20"/>
                <w:szCs w:val="20"/>
                <w:rtl w:val="0"/>
              </w:rPr>
              <w:t xml:space="preserve">Soil Lab </w:t>
            </w:r>
          </w:p>
          <w:p w:rsidR="00000000" w:rsidDel="00000000" w:rsidP="00000000" w:rsidRDefault="00000000" w:rsidRPr="00000000" w14:paraId="0000005A">
            <w:pPr>
              <w:rPr>
                <w:sz w:val="20"/>
                <w:szCs w:val="20"/>
              </w:rPr>
            </w:pPr>
            <w:r w:rsidDel="00000000" w:rsidR="00000000" w:rsidRPr="00000000">
              <w:rPr>
                <w:sz w:val="20"/>
                <w:szCs w:val="20"/>
                <w:rtl w:val="0"/>
              </w:rPr>
              <w:t xml:space="preserve">Old Sock Lab </w:t>
            </w:r>
          </w:p>
          <w:p w:rsidR="00000000" w:rsidDel="00000000" w:rsidP="00000000" w:rsidRDefault="00000000" w:rsidRPr="00000000" w14:paraId="0000005B">
            <w:pPr>
              <w:rPr>
                <w:sz w:val="20"/>
                <w:szCs w:val="20"/>
              </w:rPr>
            </w:pPr>
            <w:r w:rsidDel="00000000" w:rsidR="00000000" w:rsidRPr="00000000">
              <w:rPr>
                <w:sz w:val="20"/>
                <w:szCs w:val="20"/>
                <w:rtl w:val="0"/>
              </w:rPr>
              <w:t xml:space="preserve">Erosion lab </w:t>
            </w:r>
          </w:p>
          <w:p w:rsidR="00000000" w:rsidDel="00000000" w:rsidP="00000000" w:rsidRDefault="00000000" w:rsidRPr="00000000" w14:paraId="0000005C">
            <w:pPr>
              <w:rPr>
                <w:sz w:val="20"/>
                <w:szCs w:val="20"/>
              </w:rPr>
            </w:pPr>
            <w:r w:rsidDel="00000000" w:rsidR="00000000" w:rsidRPr="00000000">
              <w:rPr>
                <w:sz w:val="20"/>
                <w:szCs w:val="20"/>
                <w:rtl w:val="0"/>
              </w:rPr>
              <w:t xml:space="preserve">Farmland Cycles</w:t>
            </w:r>
          </w:p>
        </w:tc>
      </w:tr>
      <w:tr>
        <w:trPr>
          <w:trHeight w:val="420" w:hRule="atLeast"/>
        </w:trPr>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The Atmosphere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E">
            <w:pPr>
              <w:rPr>
                <w:sz w:val="20"/>
                <w:szCs w:val="20"/>
              </w:rPr>
            </w:pPr>
            <w:r w:rsidDel="00000000" w:rsidR="00000000" w:rsidRPr="00000000">
              <w:rPr>
                <w:sz w:val="20"/>
                <w:szCs w:val="20"/>
                <w:rtl w:val="0"/>
              </w:rPr>
              <w:t xml:space="preserve">Layers of the Atmosphere Foldable </w:t>
            </w:r>
          </w:p>
          <w:p w:rsidR="00000000" w:rsidDel="00000000" w:rsidP="00000000" w:rsidRDefault="00000000" w:rsidRPr="00000000" w14:paraId="0000005F">
            <w:pPr>
              <w:rPr>
                <w:sz w:val="20"/>
                <w:szCs w:val="20"/>
              </w:rPr>
            </w:pPr>
            <w:r w:rsidDel="00000000" w:rsidR="00000000" w:rsidRPr="00000000">
              <w:rPr>
                <w:sz w:val="20"/>
                <w:szCs w:val="20"/>
                <w:rtl w:val="0"/>
              </w:rPr>
              <w:t xml:space="preserve">Greenhouse Gas Lab </w:t>
            </w:r>
          </w:p>
          <w:p w:rsidR="00000000" w:rsidDel="00000000" w:rsidP="00000000" w:rsidRDefault="00000000" w:rsidRPr="00000000" w14:paraId="00000060">
            <w:pPr>
              <w:rPr>
                <w:sz w:val="20"/>
                <w:szCs w:val="20"/>
              </w:rPr>
            </w:pPr>
            <w:r w:rsidDel="00000000" w:rsidR="00000000" w:rsidRPr="00000000">
              <w:rPr>
                <w:sz w:val="20"/>
                <w:szCs w:val="20"/>
                <w:rtl w:val="0"/>
              </w:rPr>
              <w:t xml:space="preserve">Acid Rain Investigation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rPr>
                <w:sz w:val="20"/>
                <w:szCs w:val="20"/>
              </w:rPr>
            </w:pPr>
            <w:r w:rsidDel="00000000" w:rsidR="00000000" w:rsidRPr="00000000">
              <w:rPr>
                <w:sz w:val="20"/>
                <w:szCs w:val="20"/>
                <w:rtl w:val="0"/>
              </w:rPr>
              <w:t xml:space="preserve">Life on Earth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rPr>
                <w:sz w:val="20"/>
                <w:szCs w:val="20"/>
              </w:rPr>
            </w:pPr>
            <w:r w:rsidDel="00000000" w:rsidR="00000000" w:rsidRPr="00000000">
              <w:rPr>
                <w:sz w:val="20"/>
                <w:szCs w:val="20"/>
                <w:rtl w:val="0"/>
              </w:rPr>
              <w:t xml:space="preserve">Colonize SC Activity </w:t>
            </w:r>
          </w:p>
          <w:p w:rsidR="00000000" w:rsidDel="00000000" w:rsidP="00000000" w:rsidRDefault="00000000" w:rsidRPr="00000000" w14:paraId="00000063">
            <w:pPr>
              <w:rPr>
                <w:sz w:val="20"/>
                <w:szCs w:val="20"/>
              </w:rPr>
            </w:pPr>
            <w:r w:rsidDel="00000000" w:rsidR="00000000" w:rsidRPr="00000000">
              <w:rPr>
                <w:sz w:val="20"/>
                <w:szCs w:val="20"/>
                <w:rtl w:val="0"/>
              </w:rPr>
              <w:t xml:space="preserve">Chasing Coral Activity</w:t>
            </w:r>
          </w:p>
          <w:p w:rsidR="00000000" w:rsidDel="00000000" w:rsidP="00000000" w:rsidRDefault="00000000" w:rsidRPr="00000000" w14:paraId="00000064">
            <w:pPr>
              <w:rPr>
                <w:sz w:val="20"/>
                <w:szCs w:val="20"/>
              </w:rPr>
            </w:pPr>
            <w:r w:rsidDel="00000000" w:rsidR="00000000" w:rsidRPr="00000000">
              <w:rPr>
                <w:sz w:val="20"/>
                <w:szCs w:val="20"/>
                <w:rtl w:val="0"/>
              </w:rPr>
              <w:t xml:space="preserve">Pros and Cons of Animal Resources </w:t>
            </w:r>
          </w:p>
          <w:p w:rsidR="00000000" w:rsidDel="00000000" w:rsidP="00000000" w:rsidRDefault="00000000" w:rsidRPr="00000000" w14:paraId="00000065">
            <w:pPr>
              <w:rPr>
                <w:sz w:val="20"/>
                <w:szCs w:val="20"/>
              </w:rPr>
            </w:pPr>
            <w:r w:rsidDel="00000000" w:rsidR="00000000" w:rsidRPr="00000000">
              <w:rPr>
                <w:sz w:val="20"/>
                <w:szCs w:val="20"/>
                <w:rtl w:val="0"/>
              </w:rPr>
              <w:t xml:space="preserve">Ecosystem Livability Project </w:t>
            </w:r>
          </w:p>
          <w:p w:rsidR="00000000" w:rsidDel="00000000" w:rsidP="00000000" w:rsidRDefault="00000000" w:rsidRPr="00000000" w14:paraId="00000066">
            <w:pPr>
              <w:rPr>
                <w:sz w:val="20"/>
                <w:szCs w:val="20"/>
              </w:rPr>
            </w:pPr>
            <w:r w:rsidDel="00000000" w:rsidR="00000000" w:rsidRPr="00000000">
              <w:rPr>
                <w:sz w:val="20"/>
                <w:szCs w:val="20"/>
                <w:rtl w:val="0"/>
              </w:rPr>
              <w:t xml:space="preserve">Extinction Case study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rPr>
                <w:sz w:val="20"/>
                <w:szCs w:val="20"/>
              </w:rPr>
            </w:pPr>
            <w:r w:rsidDel="00000000" w:rsidR="00000000" w:rsidRPr="00000000">
              <w:rPr>
                <w:sz w:val="20"/>
                <w:szCs w:val="20"/>
                <w:rtl w:val="0"/>
              </w:rPr>
              <w:t xml:space="preserve">Human Growth and 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sz w:val="20"/>
                <w:szCs w:val="20"/>
              </w:rPr>
            </w:pPr>
            <w:r w:rsidDel="00000000" w:rsidR="00000000" w:rsidRPr="00000000">
              <w:rPr>
                <w:sz w:val="20"/>
                <w:szCs w:val="20"/>
                <w:rtl w:val="0"/>
              </w:rPr>
              <w:t xml:space="preserve">Human Population Growth Graphing Activity </w:t>
            </w:r>
          </w:p>
          <w:p w:rsidR="00000000" w:rsidDel="00000000" w:rsidP="00000000" w:rsidRDefault="00000000" w:rsidRPr="00000000" w14:paraId="00000069">
            <w:pPr>
              <w:rPr>
                <w:sz w:val="20"/>
                <w:szCs w:val="20"/>
              </w:rPr>
            </w:pPr>
            <w:r w:rsidDel="00000000" w:rsidR="00000000" w:rsidRPr="00000000">
              <w:rPr>
                <w:sz w:val="20"/>
                <w:szCs w:val="20"/>
                <w:rtl w:val="0"/>
              </w:rPr>
              <w:t xml:space="preserve">What Will Happen if the Polar Ice Caps Melt? - Activity </w:t>
            </w:r>
          </w:p>
          <w:p w:rsidR="00000000" w:rsidDel="00000000" w:rsidP="00000000" w:rsidRDefault="00000000" w:rsidRPr="00000000" w14:paraId="0000006A">
            <w:pPr>
              <w:rPr>
                <w:sz w:val="20"/>
                <w:szCs w:val="20"/>
              </w:rPr>
            </w:pPr>
            <w:r w:rsidDel="00000000" w:rsidR="00000000" w:rsidRPr="00000000">
              <w:rPr>
                <w:sz w:val="20"/>
                <w:szCs w:val="20"/>
                <w:rtl w:val="0"/>
              </w:rPr>
              <w:t xml:space="preserve">Ocean Acidification Map </w:t>
            </w:r>
          </w:p>
          <w:p w:rsidR="00000000" w:rsidDel="00000000" w:rsidP="00000000" w:rsidRDefault="00000000" w:rsidRPr="00000000" w14:paraId="0000006B">
            <w:pPr>
              <w:rPr>
                <w:sz w:val="20"/>
                <w:szCs w:val="20"/>
              </w:rPr>
            </w:pPr>
            <w:r w:rsidDel="00000000" w:rsidR="00000000" w:rsidRPr="00000000">
              <w:rPr>
                <w:sz w:val="20"/>
                <w:szCs w:val="20"/>
                <w:rtl w:val="0"/>
              </w:rPr>
              <w:t xml:space="preserve">Plastic or Planet Pinterest Project</w:t>
            </w:r>
          </w:p>
          <w:p w:rsidR="00000000" w:rsidDel="00000000" w:rsidP="00000000" w:rsidRDefault="00000000" w:rsidRPr="00000000" w14:paraId="0000006C">
            <w:pPr>
              <w:rPr>
                <w:sz w:val="20"/>
                <w:szCs w:val="20"/>
              </w:rPr>
            </w:pPr>
            <w:r w:rsidDel="00000000" w:rsidR="00000000" w:rsidRPr="00000000">
              <w:rPr>
                <w:sz w:val="20"/>
                <w:szCs w:val="20"/>
                <w:rtl w:val="0"/>
              </w:rPr>
              <w:t xml:space="preserve">Plastic Consumption Activity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rPr>
                <w:sz w:val="20"/>
                <w:szCs w:val="20"/>
              </w:rPr>
            </w:pPr>
            <w:r w:rsidDel="00000000" w:rsidR="00000000" w:rsidRPr="00000000">
              <w:rPr>
                <w:sz w:val="20"/>
                <w:szCs w:val="20"/>
                <w:rtl w:val="0"/>
              </w:rPr>
              <w:t xml:space="preserve">Conservation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rPr>
                <w:sz w:val="20"/>
                <w:szCs w:val="20"/>
              </w:rPr>
            </w:pPr>
            <w:r w:rsidDel="00000000" w:rsidR="00000000" w:rsidRPr="00000000">
              <w:rPr>
                <w:sz w:val="20"/>
                <w:szCs w:val="20"/>
                <w:rtl w:val="0"/>
              </w:rPr>
              <w:t xml:space="preserve">Oil Spill Lab </w:t>
            </w:r>
          </w:p>
          <w:p w:rsidR="00000000" w:rsidDel="00000000" w:rsidP="00000000" w:rsidRDefault="00000000" w:rsidRPr="00000000" w14:paraId="0000006F">
            <w:pPr>
              <w:rPr>
                <w:sz w:val="20"/>
                <w:szCs w:val="20"/>
              </w:rPr>
            </w:pPr>
            <w:r w:rsidDel="00000000" w:rsidR="00000000" w:rsidRPr="00000000">
              <w:rPr>
                <w:sz w:val="20"/>
                <w:szCs w:val="20"/>
                <w:rtl w:val="0"/>
              </w:rPr>
              <w:t xml:space="preserve">Phoenix Garden Project</w:t>
            </w:r>
          </w:p>
          <w:p w:rsidR="00000000" w:rsidDel="00000000" w:rsidP="00000000" w:rsidRDefault="00000000" w:rsidRPr="00000000" w14:paraId="00000070">
            <w:pPr>
              <w:rPr>
                <w:sz w:val="20"/>
                <w:szCs w:val="20"/>
              </w:rPr>
            </w:pPr>
            <w:r w:rsidDel="00000000" w:rsidR="00000000" w:rsidRPr="00000000">
              <w:rPr>
                <w:sz w:val="20"/>
                <w:szCs w:val="20"/>
                <w:rtl w:val="0"/>
              </w:rPr>
              <w:t xml:space="preserve">Capstone Project- Where do we go from here? </w:t>
            </w:r>
          </w:p>
        </w:tc>
      </w:tr>
    </w:tbl>
    <w:p w:rsidR="00000000" w:rsidDel="00000000" w:rsidP="00000000" w:rsidRDefault="00000000" w:rsidRPr="00000000" w14:paraId="00000071">
      <w:pPr>
        <w:ind w:left="3600" w:firstLine="72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2">
      <w:pPr>
        <w:ind w:left="3600" w:firstLine="720"/>
        <w:rPr>
          <w:rFonts w:ascii="Comic Sans MS" w:cs="Comic Sans MS" w:eastAsia="Comic Sans MS" w:hAnsi="Comic Sans MS"/>
          <w:b w:val="1"/>
        </w:rPr>
        <w:sectPr>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73">
      <w:pPr>
        <w:rPr>
          <w:rFonts w:ascii="Comic Sans MS" w:cs="Comic Sans MS" w:eastAsia="Comic Sans MS" w:hAnsi="Comic Sans MS"/>
          <w:b w:val="1"/>
        </w:rPr>
      </w:pPr>
      <w:r w:rsidDel="00000000" w:rsidR="00000000" w:rsidRPr="00000000">
        <w:rPr>
          <w:rtl w:val="0"/>
        </w:rPr>
      </w:r>
    </w:p>
    <w:sectPr>
      <w:type w:val="continuous"/>
      <w:pgSz w:h="15840" w:w="12240"/>
      <w:pgMar w:bottom="835" w:top="547" w:left="1440" w:right="720" w:header="720" w:footer="720"/>
      <w:cols w:equalWidth="0" w:num="2">
        <w:col w:space="72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